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9E91" w14:textId="77777777" w:rsidR="00630D70" w:rsidRPr="00630D70" w:rsidRDefault="00630D70" w:rsidP="00EC1242">
      <w:pPr>
        <w:pStyle w:val="Normal2"/>
      </w:pPr>
    </w:p>
    <w:p w14:paraId="156BE3E4" w14:textId="4390906B" w:rsidR="00103EBC" w:rsidRPr="00EB3A8D" w:rsidRDefault="002B6A15" w:rsidP="008E0E73">
      <w:pPr>
        <w:pStyle w:val="Normal2"/>
        <w:ind w:left="0"/>
        <w:jc w:val="center"/>
        <w:rPr>
          <w:sz w:val="20"/>
          <w:szCs w:val="21"/>
        </w:rPr>
      </w:pPr>
      <w:r w:rsidRPr="00961B26">
        <w:rPr>
          <w:sz w:val="20"/>
          <w:szCs w:val="21"/>
        </w:rPr>
        <w:t>Webinar</w:t>
      </w:r>
      <w:r w:rsidR="00103EBC" w:rsidRPr="00961B26">
        <w:rPr>
          <w:sz w:val="20"/>
          <w:szCs w:val="21"/>
        </w:rPr>
        <w:t xml:space="preserve"> </w:t>
      </w:r>
      <w:r w:rsidR="0007750A" w:rsidRPr="00961B26">
        <w:rPr>
          <w:sz w:val="20"/>
          <w:szCs w:val="21"/>
        </w:rPr>
        <w:t>l</w:t>
      </w:r>
      <w:r w:rsidR="00103EBC" w:rsidRPr="00961B26">
        <w:rPr>
          <w:sz w:val="20"/>
          <w:szCs w:val="21"/>
        </w:rPr>
        <w:t>ink</w:t>
      </w:r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6E6718">
        <w:rPr>
          <w:rFonts w:ascii="Segoe UI" w:hAnsi="Segoe UI" w:cs="Segoe UI"/>
          <w:color w:val="444444"/>
          <w:sz w:val="20"/>
          <w:szCs w:val="20"/>
        </w:rPr>
        <w:t>2451-189-5432</w:t>
      </w:r>
    </w:p>
    <w:p w14:paraId="671252AE" w14:textId="47CC7F84" w:rsidR="00D322A9" w:rsidRPr="00C23889" w:rsidRDefault="00C23889" w:rsidP="00EB1FD3">
      <w:pPr>
        <w:pStyle w:val="Heading1"/>
      </w:pPr>
      <w:r>
        <w:t>Day 1—</w:t>
      </w:r>
      <w:r w:rsidR="00FA4922">
        <w:t>September</w:t>
      </w:r>
      <w:r w:rsidR="009D402C">
        <w:t xml:space="preserve"> </w:t>
      </w:r>
      <w:r w:rsidR="00FA4922">
        <w:t>21</w:t>
      </w:r>
      <w:r w:rsidR="005D1B83">
        <w:t>, 202</w:t>
      </w:r>
      <w:r w:rsidR="00B96860">
        <w:t>2</w:t>
      </w:r>
      <w:r w:rsidR="00D322A9" w:rsidRPr="00C23889">
        <w:t xml:space="preserve">, </w:t>
      </w:r>
      <w:r w:rsidR="00FA4922">
        <w:t>1</w:t>
      </w:r>
      <w:r w:rsidR="005D1B83">
        <w:t xml:space="preserve">:00 </w:t>
      </w:r>
      <w:r w:rsidR="00FA4922">
        <w:t>p</w:t>
      </w:r>
      <w:r w:rsidR="00D322A9" w:rsidRPr="00C23889">
        <w:t xml:space="preserve">.m. to </w:t>
      </w:r>
      <w:r w:rsidR="00FA4922">
        <w:t>5</w:t>
      </w:r>
      <w:r w:rsidR="005D1B83">
        <w:t>:00</w:t>
      </w:r>
      <w:r w:rsidR="00D322A9" w:rsidRPr="00C23889">
        <w:t xml:space="preserve"> p.m.</w:t>
      </w:r>
      <w:r w:rsidR="007D0AD5">
        <w:t xml:space="preserve"> (Mountain Time)</w:t>
      </w:r>
    </w:p>
    <w:p w14:paraId="44FAC789" w14:textId="48CB182B" w:rsidR="00E97E61" w:rsidRPr="00493C16" w:rsidRDefault="00B82F4E">
      <w:pPr>
        <w:pStyle w:val="Heading2"/>
      </w:pPr>
      <w:r w:rsidRPr="00493C16">
        <w:t>Welcome</w:t>
      </w:r>
      <w:r w:rsidR="00103EBC" w:rsidRPr="00493C16">
        <w:t>, Call to Order, Introductions—</w:t>
      </w:r>
      <w:r w:rsidR="005D1B83" w:rsidRPr="00493C16">
        <w:t>Song Wang</w:t>
      </w:r>
      <w:r w:rsidR="00815B98" w:rsidRPr="00493C16">
        <w:t xml:space="preserve"> </w:t>
      </w:r>
    </w:p>
    <w:p w14:paraId="63C5A2F1" w14:textId="77777777" w:rsidR="00696EE9" w:rsidRPr="00630D70" w:rsidRDefault="00103EBC">
      <w:pPr>
        <w:pStyle w:val="Heading2"/>
      </w:pPr>
      <w:r w:rsidRPr="00630D70">
        <w:t>Review WECC Antitrust Policy—</w:t>
      </w:r>
      <w:r w:rsidR="005D1B83">
        <w:t>Doug Tucker</w:t>
      </w:r>
    </w:p>
    <w:p w14:paraId="3008DF07" w14:textId="0AA95A46" w:rsidR="00CE241A" w:rsidRDefault="00C213BE" w:rsidP="00EC1242">
      <w:pPr>
        <w:pStyle w:val="Normal2"/>
        <w:rPr>
          <w:rStyle w:val="Hyperlink"/>
        </w:rPr>
      </w:pPr>
      <w:hyperlink r:id="rId8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DF8F531" w14:textId="311FE7D8" w:rsidR="00597328" w:rsidRPr="00597328" w:rsidRDefault="00597328" w:rsidP="00EC1242">
      <w:pPr>
        <w:pStyle w:val="Normal2"/>
        <w:rPr>
          <w:rStyle w:val="Hyperlink"/>
          <w:color w:val="000000" w:themeColor="text1"/>
        </w:rPr>
      </w:pPr>
      <w:r w:rsidRPr="00597328">
        <w:rPr>
          <w:rStyle w:val="Hyperlink"/>
          <w:color w:val="000000" w:themeColor="text1"/>
        </w:rPr>
        <w:t>Please contact WECC legal counsel if you have any questions.</w:t>
      </w:r>
    </w:p>
    <w:p w14:paraId="5F60E376" w14:textId="77777777" w:rsidR="004233A2" w:rsidRPr="00630D70" w:rsidRDefault="00BF5C14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2303107E" w14:textId="675B5431" w:rsidR="00751239" w:rsidRPr="00630D70" w:rsidRDefault="00751239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589F9A7F" w14:textId="35B9CBE5" w:rsidR="0086419B" w:rsidRPr="000548E5" w:rsidRDefault="00751239">
      <w:pPr>
        <w:pStyle w:val="Heading2"/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961B26">
        <w:t>Doug Tucker</w:t>
      </w:r>
      <w:r w:rsidR="00815B98">
        <w:t xml:space="preserve"> </w:t>
      </w:r>
    </w:p>
    <w:p w14:paraId="166C26B1" w14:textId="33CFDFD7" w:rsidR="00CE418A" w:rsidRDefault="00CE418A" w:rsidP="00CE418A">
      <w:pPr>
        <w:pStyle w:val="Heading2"/>
      </w:pPr>
      <w:r>
        <w:t xml:space="preserve">Review Approved Dynamic Model List </w:t>
      </w:r>
    </w:p>
    <w:p w14:paraId="4E151364" w14:textId="77777777" w:rsidR="00CE418A" w:rsidRPr="0098052C" w:rsidRDefault="00CE418A" w:rsidP="00CE418A">
      <w:pPr>
        <w:pStyle w:val="Normal2"/>
        <w:numPr>
          <w:ilvl w:val="0"/>
          <w:numId w:val="31"/>
        </w:numPr>
      </w:pPr>
      <w:r>
        <w:t>Unapproved model list in the WECC Master Dynamic File—Doug Tucker, WECC</w:t>
      </w:r>
    </w:p>
    <w:p w14:paraId="500073E2" w14:textId="77777777" w:rsidR="00FA4922" w:rsidRDefault="00FA4922" w:rsidP="00FA4922">
      <w:pPr>
        <w:pStyle w:val="Heading2"/>
      </w:pPr>
      <w:r>
        <w:t>Power Plant Modeling</w:t>
      </w:r>
    </w:p>
    <w:p w14:paraId="3C6A8B28" w14:textId="77777777" w:rsidR="00FA4922" w:rsidRDefault="00FA4922" w:rsidP="00FA4922">
      <w:pPr>
        <w:pStyle w:val="Normal2"/>
        <w:numPr>
          <w:ilvl w:val="0"/>
          <w:numId w:val="30"/>
        </w:numPr>
      </w:pPr>
      <w:bookmarkStart w:id="0" w:name="_Hlk111636527"/>
      <w:bookmarkStart w:id="1" w:name="_Hlk111636547"/>
      <w:r>
        <w:t>Roadmap of Power Plant Modeling—Quincy Wang, BC Hydro</w:t>
      </w:r>
    </w:p>
    <w:p w14:paraId="5E694024" w14:textId="0F846754" w:rsidR="00FA4922" w:rsidRDefault="007E5AF5" w:rsidP="00FA4922">
      <w:pPr>
        <w:pStyle w:val="Normal2"/>
        <w:numPr>
          <w:ilvl w:val="0"/>
          <w:numId w:val="30"/>
        </w:numPr>
      </w:pPr>
      <w:r>
        <w:t>Generator s</w:t>
      </w:r>
      <w:r>
        <w:rPr>
          <w:rFonts w:eastAsiaTheme="minorEastAsia"/>
          <w:lang w:eastAsia="zh-CN"/>
        </w:rPr>
        <w:t xml:space="preserve">aturation function </w:t>
      </w:r>
      <w:r w:rsidR="00915544">
        <w:rPr>
          <w:rFonts w:eastAsiaTheme="minorEastAsia"/>
          <w:lang w:eastAsia="zh-CN"/>
        </w:rPr>
        <w:t>–</w:t>
      </w:r>
      <w:r>
        <w:rPr>
          <w:rFonts w:eastAsiaTheme="minorEastAsia"/>
          <w:lang w:eastAsia="zh-CN"/>
        </w:rPr>
        <w:t xml:space="preserve"> </w:t>
      </w:r>
      <w:r w:rsidR="00915544">
        <w:rPr>
          <w:rFonts w:eastAsiaTheme="minorEastAsia"/>
          <w:lang w:eastAsia="zh-CN"/>
        </w:rPr>
        <w:t>Philip Cui, BC Hydro &amp; Michael Xia, Powertech Labs</w:t>
      </w:r>
    </w:p>
    <w:p w14:paraId="06CE9147" w14:textId="39262632" w:rsidR="00FA4922" w:rsidRDefault="00915544" w:rsidP="00FA4922">
      <w:pPr>
        <w:pStyle w:val="Normal2"/>
        <w:numPr>
          <w:ilvl w:val="0"/>
          <w:numId w:val="30"/>
        </w:numPr>
      </w:pPr>
      <w:r>
        <w:t>GENQEC Application – Eric See-Toh &amp; Michael Xia, Powertech Labs</w:t>
      </w:r>
    </w:p>
    <w:p w14:paraId="3DA80F5C" w14:textId="07942F13" w:rsidR="00FA4922" w:rsidRDefault="007E5AF5" w:rsidP="00FA4922">
      <w:pPr>
        <w:pStyle w:val="Normal2"/>
        <w:numPr>
          <w:ilvl w:val="0"/>
          <w:numId w:val="30"/>
        </w:numPr>
      </w:pPr>
      <w:r>
        <w:t>Power System Stabilizer tuning techniques</w:t>
      </w:r>
      <w:r w:rsidR="00FA4922">
        <w:t xml:space="preserve"> – </w:t>
      </w:r>
      <w:r>
        <w:t>Lin Zhu, EPRI</w:t>
      </w:r>
    </w:p>
    <w:p w14:paraId="5ADE9663" w14:textId="47D277FA" w:rsidR="00915544" w:rsidRDefault="00915544" w:rsidP="00FA4922">
      <w:pPr>
        <w:pStyle w:val="Normal2"/>
        <w:numPr>
          <w:ilvl w:val="0"/>
          <w:numId w:val="30"/>
        </w:numPr>
      </w:pPr>
      <w:r>
        <w:t>Power System Stabilizer field gain tuning – Quincy Wang, BC Hydro</w:t>
      </w:r>
    </w:p>
    <w:p w14:paraId="73620998" w14:textId="3AD89FC9" w:rsidR="00FA4922" w:rsidRDefault="00FA4922" w:rsidP="00FA4922">
      <w:pPr>
        <w:pStyle w:val="Normal2"/>
        <w:numPr>
          <w:ilvl w:val="0"/>
          <w:numId w:val="30"/>
        </w:numPr>
      </w:pPr>
      <w:r>
        <w:t xml:space="preserve">Hydro Turbine-Governor Model </w:t>
      </w:r>
      <w:r w:rsidR="007E5AF5">
        <w:t>discussion</w:t>
      </w:r>
      <w:r>
        <w:t>—</w:t>
      </w:r>
      <w:r w:rsidRPr="00696706">
        <w:t xml:space="preserve"> </w:t>
      </w:r>
      <w:bookmarkEnd w:id="0"/>
      <w:r w:rsidR="007E5AF5">
        <w:t>Kwami Sedzro</w:t>
      </w:r>
      <w:r>
        <w:t xml:space="preserve">, </w:t>
      </w:r>
      <w:r w:rsidR="00FD2C25">
        <w:t>NREL</w:t>
      </w:r>
    </w:p>
    <w:p w14:paraId="41DCE7F2" w14:textId="1B99B6E3" w:rsidR="007E5AF5" w:rsidRPr="00696706" w:rsidRDefault="007E5AF5" w:rsidP="00FA4922">
      <w:pPr>
        <w:pStyle w:val="Normal2"/>
        <w:numPr>
          <w:ilvl w:val="0"/>
          <w:numId w:val="30"/>
        </w:numPr>
      </w:pPr>
      <w:r>
        <w:t>GENOPZ model – John Undrill, Consultant</w:t>
      </w:r>
    </w:p>
    <w:bookmarkEnd w:id="1"/>
    <w:p w14:paraId="7C2196D4" w14:textId="40610484" w:rsidR="00D322A9" w:rsidRDefault="00FD0579" w:rsidP="00EB1FD3">
      <w:pPr>
        <w:pStyle w:val="Heading1"/>
      </w:pPr>
      <w:r>
        <w:t>Day 2—</w:t>
      </w:r>
      <w:r w:rsidR="00FA4922">
        <w:t>September 22</w:t>
      </w:r>
      <w:r w:rsidR="004608B2">
        <w:t>, 202</w:t>
      </w:r>
      <w:r w:rsidR="00B96860">
        <w:t>2</w:t>
      </w:r>
      <w:r w:rsidR="00D322A9" w:rsidRPr="00630D70">
        <w:t xml:space="preserve">, </w:t>
      </w:r>
      <w:r w:rsidR="00FA4922">
        <w:t>8</w:t>
      </w:r>
      <w:r w:rsidR="004608B2">
        <w:t>:</w:t>
      </w:r>
      <w:r w:rsidR="00FA4922">
        <w:t>3</w:t>
      </w:r>
      <w:r w:rsidR="004608B2">
        <w:t>0</w:t>
      </w:r>
      <w:r w:rsidR="00D322A9" w:rsidRPr="00630D70">
        <w:t xml:space="preserve"> a.m. to </w:t>
      </w:r>
      <w:r w:rsidR="00800DF0">
        <w:t>12</w:t>
      </w:r>
      <w:r w:rsidR="004608B2">
        <w:t>:00</w:t>
      </w:r>
      <w:r w:rsidR="00D322A9" w:rsidRPr="00630D70">
        <w:t xml:space="preserve"> p.m.</w:t>
      </w:r>
      <w:r w:rsidR="007D0AD5">
        <w:t xml:space="preserve"> (Mountain Time)</w:t>
      </w:r>
    </w:p>
    <w:p w14:paraId="2FA43C2D" w14:textId="20B37545" w:rsidR="00EA5D8B" w:rsidRDefault="00EA5D8B">
      <w:pPr>
        <w:pStyle w:val="Heading2"/>
      </w:pPr>
      <w:bookmarkStart w:id="2" w:name="_Hlk75780716"/>
      <w:r>
        <w:t xml:space="preserve">Load Modeling </w:t>
      </w:r>
    </w:p>
    <w:bookmarkEnd w:id="2"/>
    <w:p w14:paraId="68AD404F" w14:textId="41746313" w:rsidR="00EE5401" w:rsidRDefault="00EE5401" w:rsidP="0017392F">
      <w:pPr>
        <w:pStyle w:val="Normal2"/>
        <w:numPr>
          <w:ilvl w:val="0"/>
          <w:numId w:val="40"/>
        </w:numPr>
      </w:pPr>
      <w:r>
        <w:t xml:space="preserve">Roadmap of Load Modeling – Bo Gong, SRP </w:t>
      </w:r>
    </w:p>
    <w:p w14:paraId="49114AD0" w14:textId="18F0CB20" w:rsidR="0017392F" w:rsidRDefault="0017392F" w:rsidP="0017392F">
      <w:pPr>
        <w:pStyle w:val="Normal2"/>
        <w:numPr>
          <w:ilvl w:val="0"/>
          <w:numId w:val="40"/>
        </w:numPr>
      </w:pPr>
      <w:r>
        <w:lastRenderedPageBreak/>
        <w:t xml:space="preserve">Extra VAR Tripping Implementation Discussion—Christopher Gilden, Tri-State, and software vendors </w:t>
      </w:r>
    </w:p>
    <w:p w14:paraId="376FF1AB" w14:textId="77777777" w:rsidR="0017392F" w:rsidRDefault="0017392F" w:rsidP="0017392F">
      <w:pPr>
        <w:pStyle w:val="Normal2"/>
        <w:numPr>
          <w:ilvl w:val="0"/>
          <w:numId w:val="40"/>
        </w:numPr>
      </w:pPr>
      <w:r>
        <w:t xml:space="preserve">Behind the meter data development – Katy Waechter, NREL </w:t>
      </w:r>
    </w:p>
    <w:p w14:paraId="5C96FA5F" w14:textId="77777777" w:rsidR="0017392F" w:rsidRDefault="0017392F" w:rsidP="0017392F">
      <w:pPr>
        <w:pStyle w:val="Normal2"/>
        <w:numPr>
          <w:ilvl w:val="0"/>
          <w:numId w:val="40"/>
        </w:numPr>
      </w:pPr>
      <w:r>
        <w:t xml:space="preserve">WECC load modeling development for base cases – Nick Hatton </w:t>
      </w:r>
    </w:p>
    <w:p w14:paraId="270FF2C5" w14:textId="77777777" w:rsidR="0017392F" w:rsidRDefault="0017392F" w:rsidP="0017392F">
      <w:pPr>
        <w:pStyle w:val="Normal2"/>
        <w:numPr>
          <w:ilvl w:val="0"/>
          <w:numId w:val="40"/>
        </w:numPr>
      </w:pPr>
      <w:r>
        <w:t xml:space="preserve">PSS/E modular based load model implementation updates – Jay Senthil, Siemens PTI </w:t>
      </w:r>
    </w:p>
    <w:p w14:paraId="29E12464" w14:textId="77777777" w:rsidR="0017392F" w:rsidRDefault="0017392F" w:rsidP="0017392F">
      <w:pPr>
        <w:pStyle w:val="Normal2"/>
        <w:numPr>
          <w:ilvl w:val="0"/>
          <w:numId w:val="40"/>
        </w:numPr>
      </w:pPr>
      <w:r>
        <w:t xml:space="preserve">NERC LMWG activity updates – Kannan Sreenivasachar, ISO-NE </w:t>
      </w:r>
    </w:p>
    <w:p w14:paraId="3D3DEC57" w14:textId="77777777" w:rsidR="0017392F" w:rsidRDefault="0017392F" w:rsidP="0017392F">
      <w:pPr>
        <w:pStyle w:val="Normal2"/>
        <w:numPr>
          <w:ilvl w:val="0"/>
          <w:numId w:val="40"/>
        </w:numPr>
      </w:pPr>
      <w:r>
        <w:t>Data center modeling for Transmission Planning Studies – Parag Mitra, EPRI</w:t>
      </w:r>
    </w:p>
    <w:p w14:paraId="727E1A53" w14:textId="38A156B6" w:rsidR="00E26667" w:rsidRDefault="00E26667" w:rsidP="00E26667">
      <w:pPr>
        <w:pStyle w:val="Heading1"/>
      </w:pPr>
      <w:r>
        <w:t xml:space="preserve">Day </w:t>
      </w:r>
      <w:r w:rsidR="00FA4922">
        <w:t>2</w:t>
      </w:r>
      <w:r>
        <w:t>—</w:t>
      </w:r>
      <w:r w:rsidR="00FA4922">
        <w:t>September 22</w:t>
      </w:r>
      <w:r>
        <w:t>, 202</w:t>
      </w:r>
      <w:r w:rsidR="00B96860">
        <w:t>2</w:t>
      </w:r>
      <w:r>
        <w:t xml:space="preserve">, </w:t>
      </w:r>
      <w:r w:rsidR="00FA4922">
        <w:t>1</w:t>
      </w:r>
      <w:r>
        <w:t xml:space="preserve">:00 </w:t>
      </w:r>
      <w:r w:rsidR="00FA4922">
        <w:t>p</w:t>
      </w:r>
      <w:r>
        <w:t xml:space="preserve">.m. to </w:t>
      </w:r>
      <w:r w:rsidR="00FA4922">
        <w:t>5</w:t>
      </w:r>
      <w:r>
        <w:t>:00 p.m.</w:t>
      </w:r>
      <w:r w:rsidR="007D0AD5">
        <w:t xml:space="preserve"> (Mountain Time)</w:t>
      </w:r>
    </w:p>
    <w:p w14:paraId="6AC4E067" w14:textId="2B5FFC13" w:rsidR="00C73674" w:rsidRDefault="00C73674">
      <w:pPr>
        <w:pStyle w:val="Heading2"/>
      </w:pPr>
      <w:r>
        <w:t>Renewable Energy Modeling</w:t>
      </w:r>
    </w:p>
    <w:p w14:paraId="70E55EA3" w14:textId="156EAA3E" w:rsidR="00E87656" w:rsidRDefault="00E87656" w:rsidP="006D3495">
      <w:pPr>
        <w:pStyle w:val="Normal2"/>
        <w:numPr>
          <w:ilvl w:val="0"/>
          <w:numId w:val="29"/>
        </w:numPr>
      </w:pPr>
      <w:r>
        <w:t>Roadmap of Renewable Energy Modeling</w:t>
      </w:r>
      <w:r w:rsidR="00527DE2">
        <w:t>—</w:t>
      </w:r>
      <w:r>
        <w:t xml:space="preserve">Songzhe Zhu, </w:t>
      </w:r>
      <w:r w:rsidR="00663D71">
        <w:t>G</w:t>
      </w:r>
      <w:r w:rsidR="0075661A">
        <w:t>ri</w:t>
      </w:r>
      <w:r w:rsidR="00663D71">
        <w:t>dBright</w:t>
      </w:r>
    </w:p>
    <w:p w14:paraId="0DD2DC24" w14:textId="400301A4" w:rsidR="00961B26" w:rsidRDefault="00961B26" w:rsidP="00FA5C83">
      <w:pPr>
        <w:pStyle w:val="Normal2"/>
        <w:numPr>
          <w:ilvl w:val="0"/>
          <w:numId w:val="29"/>
        </w:numPr>
      </w:pPr>
      <w:r>
        <w:t>Updates on 2</w:t>
      </w:r>
      <w:r w:rsidRPr="00961B26">
        <w:rPr>
          <w:vertAlign w:val="superscript"/>
        </w:rPr>
        <w:t>nd</w:t>
      </w:r>
      <w:r>
        <w:t xml:space="preserve"> Generation RES Model</w:t>
      </w:r>
      <w:r w:rsidR="00422F8E">
        <w:t xml:space="preserve"> (REGC_C) </w:t>
      </w:r>
      <w:r>
        <w:t xml:space="preserve"> – Pouyan Pourbeik, PEACE</w:t>
      </w:r>
    </w:p>
    <w:p w14:paraId="3EAF02D1" w14:textId="77777777" w:rsidR="00422F8E" w:rsidRDefault="00422F8E" w:rsidP="00422F8E">
      <w:pPr>
        <w:pStyle w:val="Normal2"/>
        <w:numPr>
          <w:ilvl w:val="0"/>
          <w:numId w:val="29"/>
        </w:numPr>
      </w:pPr>
      <w:r>
        <w:t>New plant and electrical control modules – Pouyan Pourbeik, PEACE</w:t>
      </w:r>
    </w:p>
    <w:p w14:paraId="44F3B552" w14:textId="77777777" w:rsidR="00915544" w:rsidRDefault="00915544" w:rsidP="00915544">
      <w:pPr>
        <w:pStyle w:val="Normal2"/>
        <w:numPr>
          <w:ilvl w:val="0"/>
          <w:numId w:val="29"/>
        </w:numPr>
      </w:pPr>
      <w:r>
        <w:t>IBR frequency response of grid forming vs grid following – Dmitry Kosterev, BPA</w:t>
      </w:r>
    </w:p>
    <w:p w14:paraId="547FE7A0" w14:textId="77777777" w:rsidR="00915544" w:rsidRDefault="00915544" w:rsidP="00915544">
      <w:pPr>
        <w:pStyle w:val="Normal2"/>
        <w:numPr>
          <w:ilvl w:val="0"/>
          <w:numId w:val="29"/>
        </w:numPr>
      </w:pPr>
      <w:r>
        <w:t>Updates on the Droop-based Grid-Forming Inverter Model Specification – Wei Du, PNNL</w:t>
      </w:r>
    </w:p>
    <w:p w14:paraId="5B0BF413" w14:textId="77777777" w:rsidR="00422F8E" w:rsidRDefault="00422F8E" w:rsidP="00422F8E">
      <w:pPr>
        <w:pStyle w:val="Normal2"/>
        <w:numPr>
          <w:ilvl w:val="0"/>
          <w:numId w:val="29"/>
        </w:numPr>
      </w:pPr>
      <w:r>
        <w:t>Multi-loop GFM model specification – Deepak Ramasubramanian, EPRI</w:t>
      </w:r>
    </w:p>
    <w:p w14:paraId="4BFEFCE4" w14:textId="7A181A2E" w:rsidR="00422F8E" w:rsidRDefault="00422F8E" w:rsidP="00422F8E">
      <w:pPr>
        <w:pStyle w:val="Normal2"/>
        <w:numPr>
          <w:ilvl w:val="0"/>
          <w:numId w:val="29"/>
        </w:numPr>
      </w:pPr>
      <w:r>
        <w:t>Wind plant model and model validation – a DOE’s perspective – Jian Fu, DOE</w:t>
      </w:r>
      <w:r w:rsidR="00E50E80">
        <w:t xml:space="preserve"> </w:t>
      </w:r>
    </w:p>
    <w:p w14:paraId="329E9836" w14:textId="35F4E1C5" w:rsidR="00295436" w:rsidRDefault="00295436" w:rsidP="00295436">
      <w:pPr>
        <w:pStyle w:val="Heading2"/>
      </w:pPr>
      <w:r>
        <w:t>Active Transmission System Modeling Update</w:t>
      </w:r>
    </w:p>
    <w:p w14:paraId="09422B8F" w14:textId="1117E015" w:rsidR="00295436" w:rsidRDefault="00926B9D" w:rsidP="00295436">
      <w:pPr>
        <w:pStyle w:val="Normal2"/>
        <w:numPr>
          <w:ilvl w:val="0"/>
          <w:numId w:val="30"/>
        </w:numPr>
      </w:pPr>
      <w:r>
        <w:t>Overview</w:t>
      </w:r>
      <w:r w:rsidR="00295436">
        <w:t xml:space="preserve"> of Active Transmission System Modeling</w:t>
      </w:r>
      <w:r w:rsidR="00527DE2">
        <w:t>—</w:t>
      </w:r>
      <w:r w:rsidR="00295436">
        <w:t>Pouyan Pourbeik, PEACE</w:t>
      </w:r>
    </w:p>
    <w:p w14:paraId="68BDC88C" w14:textId="3D0597DF" w:rsidR="00295436" w:rsidRDefault="001D1BD8" w:rsidP="00295436">
      <w:pPr>
        <w:pStyle w:val="Normal2"/>
        <w:numPr>
          <w:ilvl w:val="0"/>
          <w:numId w:val="30"/>
        </w:numPr>
      </w:pPr>
      <w:r>
        <w:t xml:space="preserve">Group summary of activities </w:t>
      </w:r>
      <w:r w:rsidR="00527DE2">
        <w:t>—</w:t>
      </w:r>
      <w:r>
        <w:t xml:space="preserve"> Pouyan Pourbeik and a</w:t>
      </w:r>
      <w:r w:rsidR="000B7A8C">
        <w:t>ll</w:t>
      </w:r>
    </w:p>
    <w:p w14:paraId="1C9CCC21" w14:textId="218D8337" w:rsidR="001D1BD8" w:rsidRDefault="001D1BD8" w:rsidP="001D1BD8">
      <w:pPr>
        <w:pStyle w:val="Normal2"/>
        <w:numPr>
          <w:ilvl w:val="1"/>
          <w:numId w:val="30"/>
        </w:numPr>
      </w:pPr>
      <w:r>
        <w:t>SVSMO4</w:t>
      </w:r>
    </w:p>
    <w:p w14:paraId="4CEF89BB" w14:textId="12EEEF80" w:rsidR="001D1BD8" w:rsidRDefault="001D1BD8" w:rsidP="001D1BD8">
      <w:pPr>
        <w:pStyle w:val="Normal2"/>
        <w:numPr>
          <w:ilvl w:val="1"/>
          <w:numId w:val="30"/>
        </w:numPr>
      </w:pPr>
      <w:r>
        <w:t>IPP DC line</w:t>
      </w:r>
    </w:p>
    <w:p w14:paraId="7366C4C8" w14:textId="37AA7196" w:rsidR="001D1BD8" w:rsidRDefault="001D1BD8" w:rsidP="001D1BD8">
      <w:pPr>
        <w:pStyle w:val="Normal2"/>
        <w:numPr>
          <w:ilvl w:val="1"/>
          <w:numId w:val="30"/>
        </w:numPr>
      </w:pPr>
      <w:r>
        <w:t>Transbay DC line</w:t>
      </w:r>
    </w:p>
    <w:p w14:paraId="7A7A4633" w14:textId="77777777" w:rsidR="00205CBA" w:rsidRDefault="00205CBA" w:rsidP="00205CBA">
      <w:pPr>
        <w:pStyle w:val="Normal2"/>
        <w:numPr>
          <w:ilvl w:val="0"/>
          <w:numId w:val="30"/>
        </w:numPr>
      </w:pPr>
      <w:r>
        <w:t>Developing guidelines for modeling off-shore wind plant – Rajat Majumder, Orsted</w:t>
      </w:r>
    </w:p>
    <w:p w14:paraId="4D91CCBF" w14:textId="5BAE480A" w:rsidR="0012797A" w:rsidRDefault="0012797A" w:rsidP="00295436">
      <w:pPr>
        <w:pStyle w:val="Normal2"/>
        <w:numPr>
          <w:ilvl w:val="0"/>
          <w:numId w:val="30"/>
        </w:numPr>
      </w:pPr>
      <w:r>
        <w:t>SVSMO4 model discussion</w:t>
      </w:r>
      <w:r w:rsidR="00527DE2">
        <w:t>—</w:t>
      </w:r>
      <w:r>
        <w:t>Pouyan Pourbeik, PEACE</w:t>
      </w:r>
    </w:p>
    <w:p w14:paraId="3A610FAD" w14:textId="1B583AEE" w:rsidR="00295436" w:rsidRDefault="001D1BD8" w:rsidP="00295436">
      <w:pPr>
        <w:pStyle w:val="Normal2"/>
        <w:numPr>
          <w:ilvl w:val="0"/>
          <w:numId w:val="30"/>
        </w:numPr>
      </w:pPr>
      <w:r>
        <w:t xml:space="preserve">On-going work for Multi-Terminal VSC-HVDC </w:t>
      </w:r>
      <w:r w:rsidR="00527DE2">
        <w:t>—</w:t>
      </w:r>
      <w:r>
        <w:t xml:space="preserve"> Walter </w:t>
      </w:r>
      <w:r w:rsidR="00926B9D">
        <w:t>Mariscal, Power-Tech Engineers</w:t>
      </w:r>
    </w:p>
    <w:p w14:paraId="2532FB3C" w14:textId="0116B2E2" w:rsidR="00075636" w:rsidRDefault="00075636" w:rsidP="00075636">
      <w:pPr>
        <w:pStyle w:val="Heading1"/>
      </w:pPr>
      <w:r>
        <w:t xml:space="preserve">Day </w:t>
      </w:r>
      <w:r w:rsidR="00FA4922">
        <w:t>3</w:t>
      </w:r>
      <w:r>
        <w:t>—</w:t>
      </w:r>
      <w:r w:rsidR="00FA4922">
        <w:t>September 23</w:t>
      </w:r>
      <w:r>
        <w:t>, 202</w:t>
      </w:r>
      <w:r w:rsidR="000B7A8C">
        <w:t>2</w:t>
      </w:r>
      <w:r>
        <w:t xml:space="preserve">, </w:t>
      </w:r>
      <w:r w:rsidR="00FA4922">
        <w:t>8</w:t>
      </w:r>
      <w:r>
        <w:t>:</w:t>
      </w:r>
      <w:r w:rsidR="00FA4922">
        <w:t>3</w:t>
      </w:r>
      <w:r>
        <w:t xml:space="preserve">0 </w:t>
      </w:r>
      <w:r w:rsidR="000B7A8C">
        <w:t>a</w:t>
      </w:r>
      <w:r>
        <w:t xml:space="preserve">.m. to </w:t>
      </w:r>
      <w:r w:rsidR="000B7A8C">
        <w:t>12</w:t>
      </w:r>
      <w:r>
        <w:t>:00 p.m.</w:t>
      </w:r>
      <w:r w:rsidR="007D0AD5">
        <w:t xml:space="preserve"> (Mountain Time)</w:t>
      </w:r>
    </w:p>
    <w:p w14:paraId="2D543C5B" w14:textId="272850F6" w:rsidR="00F3550D" w:rsidRDefault="00F3550D" w:rsidP="00597328">
      <w:pPr>
        <w:pStyle w:val="Heading2"/>
      </w:pPr>
      <w:r>
        <w:lastRenderedPageBreak/>
        <w:t>Review MVS member list and update –</w:t>
      </w:r>
      <w:r w:rsidR="00FB2380">
        <w:t xml:space="preserve"> </w:t>
      </w:r>
      <w:r>
        <w:t xml:space="preserve">Doug Tucker, WECC </w:t>
      </w:r>
    </w:p>
    <w:p w14:paraId="404DDF1E" w14:textId="70BD6839" w:rsidR="00597328" w:rsidRPr="00597328" w:rsidRDefault="00597328" w:rsidP="00597328">
      <w:pPr>
        <w:pStyle w:val="Heading2"/>
      </w:pPr>
      <w:r>
        <w:t xml:space="preserve">CHVDC2 model in basecase discussion – Nick Hatton, WECC </w:t>
      </w:r>
    </w:p>
    <w:p w14:paraId="20E8ED07" w14:textId="1FA68D3B" w:rsidR="00FA4922" w:rsidRDefault="00FA4922" w:rsidP="00FA4922">
      <w:pPr>
        <w:pStyle w:val="Heading2"/>
      </w:pPr>
      <w:r>
        <w:t xml:space="preserve">MOD-33 Update </w:t>
      </w:r>
    </w:p>
    <w:p w14:paraId="22D9EDB3" w14:textId="77777777" w:rsidR="00FA4922" w:rsidRDefault="00FA4922" w:rsidP="00FA4922">
      <w:pPr>
        <w:pStyle w:val="Normal2"/>
        <w:numPr>
          <w:ilvl w:val="0"/>
          <w:numId w:val="27"/>
        </w:numPr>
        <w:rPr>
          <w:color w:val="000000" w:themeColor="text1"/>
        </w:rPr>
      </w:pPr>
      <w:r w:rsidRPr="000548E5">
        <w:rPr>
          <w:color w:val="000000" w:themeColor="text1"/>
        </w:rPr>
        <w:t>RC West update—Licheng Jin, CAISO</w:t>
      </w:r>
    </w:p>
    <w:p w14:paraId="1D80C2CC" w14:textId="77777777" w:rsidR="00FA4922" w:rsidRDefault="00FA4922" w:rsidP="00FA4922">
      <w:pPr>
        <w:pStyle w:val="Normal2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SPP update</w:t>
      </w:r>
      <w:r w:rsidRPr="000548E5">
        <w:rPr>
          <w:color w:val="000000" w:themeColor="text1"/>
        </w:rPr>
        <w:t>—</w:t>
      </w:r>
      <w:r>
        <w:rPr>
          <w:color w:val="000000" w:themeColor="text1"/>
        </w:rPr>
        <w:t>Doug Tucker, WECC</w:t>
      </w:r>
    </w:p>
    <w:p w14:paraId="51868463" w14:textId="5C06C4E3" w:rsidR="00C45455" w:rsidRDefault="00C45455" w:rsidP="00FA4922">
      <w:pPr>
        <w:pStyle w:val="Heading2"/>
      </w:pPr>
      <w:r>
        <w:t>Development of a Short-Circuit model discussion – Amos Ang, SCE</w:t>
      </w:r>
    </w:p>
    <w:p w14:paraId="6FBDCC9F" w14:textId="51A21182" w:rsidR="00FA4922" w:rsidRDefault="00597328" w:rsidP="00FA4922">
      <w:pPr>
        <w:pStyle w:val="Heading2"/>
      </w:pPr>
      <w:r>
        <w:t>Forced oscillations: Grid vulnerability analysis, source location, and mitigation</w:t>
      </w:r>
      <w:r w:rsidR="00FA4922">
        <w:t xml:space="preserve"> – </w:t>
      </w:r>
      <w:r>
        <w:t>Lin Zhu, EPRI</w:t>
      </w:r>
    </w:p>
    <w:p w14:paraId="0D78BB41" w14:textId="47E5254E" w:rsidR="004059AF" w:rsidRDefault="004059AF" w:rsidP="00FA4922">
      <w:pPr>
        <w:pStyle w:val="Heading2"/>
      </w:pPr>
      <w:r>
        <w:t>GridPACK-Wind: High-Performance Modeling and Simulation for Wind Integration – Shriang Abhyankar, PNNL</w:t>
      </w:r>
    </w:p>
    <w:p w14:paraId="5F5FD8A9" w14:textId="4DA6A79B" w:rsidR="00FA4922" w:rsidRDefault="00FA4922" w:rsidP="00FA4922">
      <w:pPr>
        <w:pStyle w:val="Heading2"/>
      </w:pPr>
      <w:r>
        <w:t xml:space="preserve">Program Updates </w:t>
      </w:r>
    </w:p>
    <w:p w14:paraId="7B07B09F" w14:textId="77777777" w:rsidR="00FA4922" w:rsidRDefault="00FA4922" w:rsidP="00FA4922">
      <w:pPr>
        <w:pStyle w:val="Normal2"/>
        <w:numPr>
          <w:ilvl w:val="0"/>
          <w:numId w:val="27"/>
        </w:numPr>
      </w:pPr>
      <w:r>
        <w:t>PSLF program updates—Juan Sanchez-Gasca, GE</w:t>
      </w:r>
    </w:p>
    <w:p w14:paraId="710FACCF" w14:textId="77777777" w:rsidR="00FA4922" w:rsidRDefault="00FA4922" w:rsidP="00FA4922">
      <w:pPr>
        <w:pStyle w:val="Normal2"/>
        <w:numPr>
          <w:ilvl w:val="0"/>
          <w:numId w:val="27"/>
        </w:numPr>
      </w:pPr>
      <w:r>
        <w:t>PSSE program updates—Jay Senthil, PTI</w:t>
      </w:r>
    </w:p>
    <w:p w14:paraId="01657485" w14:textId="77777777" w:rsidR="00FA4922" w:rsidRDefault="00FA4922" w:rsidP="00FA4922">
      <w:pPr>
        <w:pStyle w:val="Normal2"/>
        <w:numPr>
          <w:ilvl w:val="0"/>
          <w:numId w:val="27"/>
        </w:numPr>
      </w:pPr>
      <w:r>
        <w:t>PowerWorld program updates—Jamie Weber, PowerWorld</w:t>
      </w:r>
    </w:p>
    <w:p w14:paraId="2C33B469" w14:textId="5806378B" w:rsidR="00FA4922" w:rsidRPr="00FA65C5" w:rsidRDefault="00FA4922" w:rsidP="00FA4922">
      <w:pPr>
        <w:pStyle w:val="Normal2"/>
        <w:numPr>
          <w:ilvl w:val="0"/>
          <w:numId w:val="27"/>
        </w:numPr>
      </w:pPr>
      <w:r>
        <w:t>Power</w:t>
      </w:r>
      <w:r w:rsidR="00B323A8">
        <w:t>tech Labs</w:t>
      </w:r>
      <w:r>
        <w:t xml:space="preserve"> TSAT program updates—</w:t>
      </w:r>
      <w:r w:rsidR="0013086A">
        <w:t>Jeff Bloemink</w:t>
      </w:r>
      <w:r>
        <w:t>, Powertech Labs</w:t>
      </w:r>
    </w:p>
    <w:p w14:paraId="7BF7DC71" w14:textId="77777777" w:rsidR="00435825" w:rsidRDefault="004233A2">
      <w:pPr>
        <w:pStyle w:val="Heading2"/>
      </w:pPr>
      <w:r w:rsidRPr="00630D70">
        <w:t>Public Comment</w:t>
      </w:r>
    </w:p>
    <w:p w14:paraId="6ED0C5E6" w14:textId="77777777" w:rsidR="00C21249" w:rsidRPr="00630D70" w:rsidRDefault="00C21249">
      <w:pPr>
        <w:pStyle w:val="Heading2"/>
      </w:pPr>
      <w:r w:rsidRPr="00630D70">
        <w:t xml:space="preserve">Review of New Action Items </w:t>
      </w:r>
    </w:p>
    <w:p w14:paraId="5A44EEAE" w14:textId="77777777" w:rsidR="00751239" w:rsidRPr="00630D70" w:rsidRDefault="0013664F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3121CDE9" w14:textId="2435C35E" w:rsidR="00063290" w:rsidRDefault="00193673" w:rsidP="007E1C93">
      <w:pPr>
        <w:pStyle w:val="MeetingswLeader"/>
      </w:pPr>
      <w:r>
        <w:t>January xx</w:t>
      </w:r>
      <w:r w:rsidR="00063290">
        <w:t>-</w:t>
      </w:r>
      <w:r>
        <w:t>xx</w:t>
      </w:r>
      <w:r w:rsidR="00063290">
        <w:t>, 202</w:t>
      </w:r>
      <w:r>
        <w:t>3</w:t>
      </w:r>
      <w:r w:rsidR="00063290">
        <w:t>…</w:t>
      </w:r>
      <w:r w:rsidR="004059AF">
        <w:t>…</w:t>
      </w:r>
      <w:r w:rsidR="00063290">
        <w:t>……………………………………………</w:t>
      </w:r>
      <w:r w:rsidR="003350B5">
        <w:t>…. Salt Lake City</w:t>
      </w:r>
    </w:p>
    <w:p w14:paraId="5EA7214D" w14:textId="0E1CBDDB" w:rsidR="004059AF" w:rsidRPr="007E1C93" w:rsidRDefault="004059AF" w:rsidP="004059AF">
      <w:pPr>
        <w:pStyle w:val="MeetingswLeader"/>
      </w:pPr>
      <w:r>
        <w:t>May xx-xx, 2023……..…………………………………………………. Salt Lake City</w:t>
      </w:r>
    </w:p>
    <w:p w14:paraId="697D2D1F" w14:textId="12A0E5CA" w:rsidR="004059AF" w:rsidRPr="007E1C93" w:rsidRDefault="004059AF" w:rsidP="004059AF">
      <w:pPr>
        <w:pStyle w:val="MeetingswLeader"/>
      </w:pPr>
      <w:r>
        <w:t>September xx-xx, 2023…………………………………………………. Salt Lake City</w:t>
      </w:r>
    </w:p>
    <w:p w14:paraId="1888951E" w14:textId="49528FE3" w:rsidR="00C75503" w:rsidRDefault="004233A2">
      <w:pPr>
        <w:pStyle w:val="Heading2"/>
      </w:pPr>
      <w:r w:rsidRPr="00630D70">
        <w:t>Adjourn</w:t>
      </w:r>
    </w:p>
    <w:p w14:paraId="7D79282A" w14:textId="3D2FBA8F" w:rsidR="00B7158F" w:rsidRPr="00223F48" w:rsidRDefault="00B7158F" w:rsidP="00174C98">
      <w:pPr>
        <w:pStyle w:val="Normal2"/>
      </w:pPr>
    </w:p>
    <w:sectPr w:rsidR="00B7158F" w:rsidRPr="00223F48" w:rsidSect="008C17B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8E62" w14:textId="77777777" w:rsidR="00C213BE" w:rsidRDefault="00C213BE" w:rsidP="00C23889">
      <w:r>
        <w:separator/>
      </w:r>
    </w:p>
  </w:endnote>
  <w:endnote w:type="continuationSeparator" w:id="0">
    <w:p w14:paraId="5AA85575" w14:textId="77777777" w:rsidR="00C213BE" w:rsidRDefault="00C213BE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810E" w14:textId="77777777" w:rsidR="00997CD1" w:rsidRPr="00C91B87" w:rsidRDefault="001E4F93" w:rsidP="00943C75">
    <w:pPr>
      <w:pStyle w:val="Footer"/>
    </w:pPr>
    <w:r w:rsidRPr="00943C75">
      <w:rPr>
        <w:noProof/>
        <w:u w:val="none"/>
        <w:lang w:eastAsia="zh-CN"/>
      </w:rPr>
      <w:drawing>
        <wp:inline distT="0" distB="0" distL="0" distR="0" wp14:anchorId="46F6399E" wp14:editId="6F0D4048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23CEA">
      <w:rPr>
        <w:noProof/>
        <w:u w:val="none"/>
      </w:rPr>
      <w:t>3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EFF0" w14:textId="77777777" w:rsidR="009E5230" w:rsidRPr="00943C75" w:rsidRDefault="008C17B8" w:rsidP="00943C75">
    <w:pPr>
      <w:pStyle w:val="Footer"/>
    </w:pPr>
    <w:r w:rsidRPr="0008635F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CDEFBBF" wp14:editId="616C756C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A875" w14:textId="77777777" w:rsidR="00C213BE" w:rsidRDefault="00C213BE" w:rsidP="00C23889">
      <w:r>
        <w:separator/>
      </w:r>
    </w:p>
  </w:footnote>
  <w:footnote w:type="continuationSeparator" w:id="0">
    <w:p w14:paraId="1FD96BAD" w14:textId="77777777" w:rsidR="00C213BE" w:rsidRDefault="00C213BE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75B" w14:textId="5EE02820" w:rsidR="00D6188A" w:rsidRPr="005979D5" w:rsidRDefault="005D1B83" w:rsidP="007914B1">
    <w:pPr>
      <w:pStyle w:val="Header"/>
      <w:jc w:val="right"/>
    </w:pPr>
    <w:r>
      <w:t>MVS</w:t>
    </w:r>
    <w:r w:rsidR="0013664F" w:rsidRPr="005979D5">
      <w:t xml:space="preserve"> Meeting Agenda</w:t>
    </w:r>
    <w:r w:rsidR="00996545">
      <w:t>—</w:t>
    </w:r>
    <w:r w:rsidR="00FA4922">
      <w:t>September</w:t>
    </w:r>
    <w:r w:rsidR="00401B8A">
      <w:t xml:space="preserve"> </w:t>
    </w:r>
    <w:r w:rsidR="00FA4922">
      <w:t>21</w:t>
    </w:r>
    <w:r>
      <w:t>–</w:t>
    </w:r>
    <w:r w:rsidR="00FA4922">
      <w:t>23</w:t>
    </w:r>
    <w:r>
      <w:t>, 202</w:t>
    </w:r>
    <w:r w:rsidR="00401B8A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66D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6A67FAD9" wp14:editId="320F37DE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AC38E" w14:textId="77777777" w:rsidR="0008635F" w:rsidRPr="0008635F" w:rsidRDefault="005D1B83" w:rsidP="00721D5A">
    <w:pPr>
      <w:pStyle w:val="PG1Header"/>
    </w:pPr>
    <w:r>
      <w:t>Modeling and Validation Subcommittee</w:t>
    </w:r>
  </w:p>
  <w:p w14:paraId="367CDBA7" w14:textId="77777777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6F0370EE" w14:textId="77777777" w:rsidR="00C23889" w:rsidRPr="0008635F" w:rsidRDefault="00EF58A5" w:rsidP="00721D5A">
    <w:pPr>
      <w:pStyle w:val="PG1Header"/>
    </w:pPr>
    <w: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6633A"/>
    <w:multiLevelType w:val="hybridMultilevel"/>
    <w:tmpl w:val="F1F6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AD74E1"/>
    <w:multiLevelType w:val="hybridMultilevel"/>
    <w:tmpl w:val="8688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A72BD7"/>
    <w:multiLevelType w:val="hybridMultilevel"/>
    <w:tmpl w:val="12C20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11094970"/>
    <w:multiLevelType w:val="hybridMultilevel"/>
    <w:tmpl w:val="1A2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F32902"/>
    <w:multiLevelType w:val="hybridMultilevel"/>
    <w:tmpl w:val="C8AAB484"/>
    <w:lvl w:ilvl="0" w:tplc="4EF0E766">
      <w:start w:val="3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D2F23C7"/>
    <w:multiLevelType w:val="hybridMultilevel"/>
    <w:tmpl w:val="38EAC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B20A87"/>
    <w:multiLevelType w:val="hybridMultilevel"/>
    <w:tmpl w:val="6B88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CB2DC2"/>
    <w:multiLevelType w:val="hybridMultilevel"/>
    <w:tmpl w:val="9CF4B474"/>
    <w:lvl w:ilvl="0" w:tplc="469E889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D2CC3"/>
    <w:multiLevelType w:val="hybridMultilevel"/>
    <w:tmpl w:val="D9FE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001ED7"/>
    <w:multiLevelType w:val="hybridMultilevel"/>
    <w:tmpl w:val="CF569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36320"/>
    <w:multiLevelType w:val="hybridMultilevel"/>
    <w:tmpl w:val="266E9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A97254"/>
    <w:multiLevelType w:val="hybridMultilevel"/>
    <w:tmpl w:val="A35A4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0E5671"/>
    <w:multiLevelType w:val="hybridMultilevel"/>
    <w:tmpl w:val="0324D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111ED5"/>
    <w:multiLevelType w:val="hybridMultilevel"/>
    <w:tmpl w:val="EF1EE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33"/>
  </w:num>
  <w:num w:numId="15">
    <w:abstractNumId w:val="18"/>
  </w:num>
  <w:num w:numId="16">
    <w:abstractNumId w:val="25"/>
  </w:num>
  <w:num w:numId="17">
    <w:abstractNumId w:val="27"/>
  </w:num>
  <w:num w:numId="18">
    <w:abstractNumId w:val="21"/>
  </w:num>
  <w:num w:numId="19">
    <w:abstractNumId w:val="19"/>
  </w:num>
  <w:num w:numId="20">
    <w:abstractNumId w:val="34"/>
  </w:num>
  <w:num w:numId="21">
    <w:abstractNumId w:val="20"/>
  </w:num>
  <w:num w:numId="22">
    <w:abstractNumId w:val="24"/>
  </w:num>
  <w:num w:numId="23">
    <w:abstractNumId w:val="37"/>
  </w:num>
  <w:num w:numId="24">
    <w:abstractNumId w:val="30"/>
  </w:num>
  <w:num w:numId="25">
    <w:abstractNumId w:val="15"/>
  </w:num>
  <w:num w:numId="26">
    <w:abstractNumId w:val="36"/>
  </w:num>
  <w:num w:numId="27">
    <w:abstractNumId w:val="28"/>
  </w:num>
  <w:num w:numId="28">
    <w:abstractNumId w:val="26"/>
  </w:num>
  <w:num w:numId="29">
    <w:abstractNumId w:val="32"/>
  </w:num>
  <w:num w:numId="30">
    <w:abstractNumId w:val="22"/>
  </w:num>
  <w:num w:numId="31">
    <w:abstractNumId w:val="23"/>
  </w:num>
  <w:num w:numId="32">
    <w:abstractNumId w:val="17"/>
  </w:num>
  <w:num w:numId="33">
    <w:abstractNumId w:val="13"/>
  </w:num>
  <w:num w:numId="34">
    <w:abstractNumId w:val="31"/>
  </w:num>
  <w:num w:numId="35">
    <w:abstractNumId w:val="11"/>
  </w:num>
  <w:num w:numId="36">
    <w:abstractNumId w:val="10"/>
  </w:num>
  <w:num w:numId="37">
    <w:abstractNumId w:val="16"/>
  </w:num>
  <w:num w:numId="38">
    <w:abstractNumId w:val="35"/>
  </w:num>
  <w:num w:numId="39">
    <w:abstractNumId w:val="3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zC0NDM1MTU1szRW0lEKTi0uzszPAykwrgUAilvTEywAAAA="/>
  </w:docVars>
  <w:rsids>
    <w:rsidRoot w:val="005D1B83"/>
    <w:rsid w:val="0000158B"/>
    <w:rsid w:val="0000297B"/>
    <w:rsid w:val="00005E00"/>
    <w:rsid w:val="0001067D"/>
    <w:rsid w:val="00017DBD"/>
    <w:rsid w:val="000313B3"/>
    <w:rsid w:val="00031AFB"/>
    <w:rsid w:val="0003210D"/>
    <w:rsid w:val="0003230F"/>
    <w:rsid w:val="00052A7C"/>
    <w:rsid w:val="00053976"/>
    <w:rsid w:val="000548E5"/>
    <w:rsid w:val="00062DB7"/>
    <w:rsid w:val="00063290"/>
    <w:rsid w:val="000641AD"/>
    <w:rsid w:val="00075636"/>
    <w:rsid w:val="0007750A"/>
    <w:rsid w:val="000802B0"/>
    <w:rsid w:val="0008635F"/>
    <w:rsid w:val="00086AA6"/>
    <w:rsid w:val="00090159"/>
    <w:rsid w:val="00090858"/>
    <w:rsid w:val="00095FC2"/>
    <w:rsid w:val="000A24B3"/>
    <w:rsid w:val="000A753D"/>
    <w:rsid w:val="000B1492"/>
    <w:rsid w:val="000B7A8C"/>
    <w:rsid w:val="000D6FA4"/>
    <w:rsid w:val="000E1752"/>
    <w:rsid w:val="000E1BB3"/>
    <w:rsid w:val="000F0459"/>
    <w:rsid w:val="000F1F06"/>
    <w:rsid w:val="000F34F6"/>
    <w:rsid w:val="00100BE7"/>
    <w:rsid w:val="001024D0"/>
    <w:rsid w:val="00103A91"/>
    <w:rsid w:val="00103EBC"/>
    <w:rsid w:val="00106BB0"/>
    <w:rsid w:val="00107FDF"/>
    <w:rsid w:val="00110560"/>
    <w:rsid w:val="001124F5"/>
    <w:rsid w:val="00121089"/>
    <w:rsid w:val="0012797A"/>
    <w:rsid w:val="0013086A"/>
    <w:rsid w:val="001314A2"/>
    <w:rsid w:val="0013664F"/>
    <w:rsid w:val="001379EB"/>
    <w:rsid w:val="00141BF6"/>
    <w:rsid w:val="00151BF8"/>
    <w:rsid w:val="001528D1"/>
    <w:rsid w:val="001624E2"/>
    <w:rsid w:val="00162665"/>
    <w:rsid w:val="0016710F"/>
    <w:rsid w:val="0017392F"/>
    <w:rsid w:val="00174C98"/>
    <w:rsid w:val="0018413B"/>
    <w:rsid w:val="00186C58"/>
    <w:rsid w:val="0019047C"/>
    <w:rsid w:val="00192ABC"/>
    <w:rsid w:val="00193673"/>
    <w:rsid w:val="001A335C"/>
    <w:rsid w:val="001B4439"/>
    <w:rsid w:val="001C1C83"/>
    <w:rsid w:val="001D01CC"/>
    <w:rsid w:val="001D1BD8"/>
    <w:rsid w:val="001E4F93"/>
    <w:rsid w:val="001E7671"/>
    <w:rsid w:val="001F616C"/>
    <w:rsid w:val="00205CBA"/>
    <w:rsid w:val="00206B16"/>
    <w:rsid w:val="002123B4"/>
    <w:rsid w:val="00223F48"/>
    <w:rsid w:val="002276CD"/>
    <w:rsid w:val="00233042"/>
    <w:rsid w:val="00251D71"/>
    <w:rsid w:val="00255DB8"/>
    <w:rsid w:val="0025799E"/>
    <w:rsid w:val="0027057C"/>
    <w:rsid w:val="002932C7"/>
    <w:rsid w:val="00293832"/>
    <w:rsid w:val="00295436"/>
    <w:rsid w:val="002972CE"/>
    <w:rsid w:val="002B417D"/>
    <w:rsid w:val="002B6A15"/>
    <w:rsid w:val="002C11A0"/>
    <w:rsid w:val="002C3326"/>
    <w:rsid w:val="002D4EF2"/>
    <w:rsid w:val="002E2F5B"/>
    <w:rsid w:val="002E6CD9"/>
    <w:rsid w:val="002F0217"/>
    <w:rsid w:val="002F6207"/>
    <w:rsid w:val="002F789E"/>
    <w:rsid w:val="00300B64"/>
    <w:rsid w:val="00303313"/>
    <w:rsid w:val="00305E97"/>
    <w:rsid w:val="003063F0"/>
    <w:rsid w:val="00321A38"/>
    <w:rsid w:val="0032315A"/>
    <w:rsid w:val="00332C29"/>
    <w:rsid w:val="003350B5"/>
    <w:rsid w:val="00336571"/>
    <w:rsid w:val="0034077E"/>
    <w:rsid w:val="0034659C"/>
    <w:rsid w:val="003531B8"/>
    <w:rsid w:val="003544EA"/>
    <w:rsid w:val="003549FD"/>
    <w:rsid w:val="00357655"/>
    <w:rsid w:val="00357B68"/>
    <w:rsid w:val="003611D9"/>
    <w:rsid w:val="00361D0F"/>
    <w:rsid w:val="00362EF8"/>
    <w:rsid w:val="00366919"/>
    <w:rsid w:val="00367447"/>
    <w:rsid w:val="00387AB1"/>
    <w:rsid w:val="0039735A"/>
    <w:rsid w:val="003B1F33"/>
    <w:rsid w:val="003B2128"/>
    <w:rsid w:val="003B77E5"/>
    <w:rsid w:val="003C0908"/>
    <w:rsid w:val="003C3310"/>
    <w:rsid w:val="003C7D3E"/>
    <w:rsid w:val="003E6E43"/>
    <w:rsid w:val="003F0361"/>
    <w:rsid w:val="003F6C3E"/>
    <w:rsid w:val="003F73D4"/>
    <w:rsid w:val="00401B8A"/>
    <w:rsid w:val="00402FF8"/>
    <w:rsid w:val="004046D4"/>
    <w:rsid w:val="004059AF"/>
    <w:rsid w:val="004067CF"/>
    <w:rsid w:val="00407B58"/>
    <w:rsid w:val="0041141F"/>
    <w:rsid w:val="00413E69"/>
    <w:rsid w:val="00420B9A"/>
    <w:rsid w:val="00422F8E"/>
    <w:rsid w:val="004233A2"/>
    <w:rsid w:val="004247E6"/>
    <w:rsid w:val="0043337D"/>
    <w:rsid w:val="00435825"/>
    <w:rsid w:val="00435C2E"/>
    <w:rsid w:val="00437FD3"/>
    <w:rsid w:val="00444E6F"/>
    <w:rsid w:val="00450D92"/>
    <w:rsid w:val="004608B2"/>
    <w:rsid w:val="004756E9"/>
    <w:rsid w:val="00475AA9"/>
    <w:rsid w:val="00476429"/>
    <w:rsid w:val="004810C7"/>
    <w:rsid w:val="00482714"/>
    <w:rsid w:val="00486C03"/>
    <w:rsid w:val="00487FD5"/>
    <w:rsid w:val="00493C16"/>
    <w:rsid w:val="00495FDE"/>
    <w:rsid w:val="00496779"/>
    <w:rsid w:val="004A2A0B"/>
    <w:rsid w:val="004A2B67"/>
    <w:rsid w:val="004D2BB9"/>
    <w:rsid w:val="004D3E4F"/>
    <w:rsid w:val="004D5675"/>
    <w:rsid w:val="004E0E37"/>
    <w:rsid w:val="004E0FA4"/>
    <w:rsid w:val="004E28D7"/>
    <w:rsid w:val="004E3389"/>
    <w:rsid w:val="004E3948"/>
    <w:rsid w:val="004E5A14"/>
    <w:rsid w:val="004F0B36"/>
    <w:rsid w:val="004F2297"/>
    <w:rsid w:val="004F65EF"/>
    <w:rsid w:val="00504B42"/>
    <w:rsid w:val="00506AF1"/>
    <w:rsid w:val="00511818"/>
    <w:rsid w:val="0051726D"/>
    <w:rsid w:val="0052418C"/>
    <w:rsid w:val="00525CE7"/>
    <w:rsid w:val="00527DE2"/>
    <w:rsid w:val="00534EFF"/>
    <w:rsid w:val="00551DC3"/>
    <w:rsid w:val="00553C2B"/>
    <w:rsid w:val="00562D3F"/>
    <w:rsid w:val="00573FDF"/>
    <w:rsid w:val="00596A83"/>
    <w:rsid w:val="00597328"/>
    <w:rsid w:val="005979D5"/>
    <w:rsid w:val="005A58CB"/>
    <w:rsid w:val="005B150A"/>
    <w:rsid w:val="005B3DDA"/>
    <w:rsid w:val="005B6578"/>
    <w:rsid w:val="005C1AB4"/>
    <w:rsid w:val="005C3EF0"/>
    <w:rsid w:val="005D0871"/>
    <w:rsid w:val="005D1B83"/>
    <w:rsid w:val="005D4224"/>
    <w:rsid w:val="005D578E"/>
    <w:rsid w:val="005D587A"/>
    <w:rsid w:val="005E2E42"/>
    <w:rsid w:val="005F1DDE"/>
    <w:rsid w:val="00600A32"/>
    <w:rsid w:val="00600C77"/>
    <w:rsid w:val="00602C07"/>
    <w:rsid w:val="006077C1"/>
    <w:rsid w:val="006122EB"/>
    <w:rsid w:val="0061327A"/>
    <w:rsid w:val="00624DF9"/>
    <w:rsid w:val="00630D70"/>
    <w:rsid w:val="0064585B"/>
    <w:rsid w:val="006459EF"/>
    <w:rsid w:val="00663D71"/>
    <w:rsid w:val="0066577F"/>
    <w:rsid w:val="00666E0B"/>
    <w:rsid w:val="006775B2"/>
    <w:rsid w:val="00681961"/>
    <w:rsid w:val="00681C46"/>
    <w:rsid w:val="00682EE2"/>
    <w:rsid w:val="00685014"/>
    <w:rsid w:val="006902C4"/>
    <w:rsid w:val="00692117"/>
    <w:rsid w:val="00692D5C"/>
    <w:rsid w:val="00696706"/>
    <w:rsid w:val="00696EE9"/>
    <w:rsid w:val="006A05A0"/>
    <w:rsid w:val="006B252A"/>
    <w:rsid w:val="006D3490"/>
    <w:rsid w:val="006D3495"/>
    <w:rsid w:val="006E5587"/>
    <w:rsid w:val="006E6718"/>
    <w:rsid w:val="006F6FA5"/>
    <w:rsid w:val="00702FD6"/>
    <w:rsid w:val="00706E3B"/>
    <w:rsid w:val="007102A1"/>
    <w:rsid w:val="00715CBD"/>
    <w:rsid w:val="007179B5"/>
    <w:rsid w:val="007218B5"/>
    <w:rsid w:val="00721D5A"/>
    <w:rsid w:val="00725E27"/>
    <w:rsid w:val="00726300"/>
    <w:rsid w:val="0073124F"/>
    <w:rsid w:val="007350CE"/>
    <w:rsid w:val="00737F6E"/>
    <w:rsid w:val="00740721"/>
    <w:rsid w:val="00751239"/>
    <w:rsid w:val="0075661A"/>
    <w:rsid w:val="007574FE"/>
    <w:rsid w:val="00760740"/>
    <w:rsid w:val="00774659"/>
    <w:rsid w:val="00782E3B"/>
    <w:rsid w:val="00785820"/>
    <w:rsid w:val="00787A91"/>
    <w:rsid w:val="007914B1"/>
    <w:rsid w:val="00792445"/>
    <w:rsid w:val="007A00A5"/>
    <w:rsid w:val="007A0383"/>
    <w:rsid w:val="007A04B3"/>
    <w:rsid w:val="007B5218"/>
    <w:rsid w:val="007B6B22"/>
    <w:rsid w:val="007C28D3"/>
    <w:rsid w:val="007C5983"/>
    <w:rsid w:val="007D0AD5"/>
    <w:rsid w:val="007D1BF3"/>
    <w:rsid w:val="007D6F15"/>
    <w:rsid w:val="007D7201"/>
    <w:rsid w:val="007E1C93"/>
    <w:rsid w:val="007E5AF5"/>
    <w:rsid w:val="007E7D68"/>
    <w:rsid w:val="007F5D97"/>
    <w:rsid w:val="007F61C0"/>
    <w:rsid w:val="007F670D"/>
    <w:rsid w:val="00800522"/>
    <w:rsid w:val="00800DF0"/>
    <w:rsid w:val="00815B98"/>
    <w:rsid w:val="00823CEA"/>
    <w:rsid w:val="00824F5C"/>
    <w:rsid w:val="00841B6C"/>
    <w:rsid w:val="00844600"/>
    <w:rsid w:val="0085714C"/>
    <w:rsid w:val="00862CF2"/>
    <w:rsid w:val="0086349C"/>
    <w:rsid w:val="0086419B"/>
    <w:rsid w:val="00870FCF"/>
    <w:rsid w:val="00871A23"/>
    <w:rsid w:val="008816B6"/>
    <w:rsid w:val="00887F8C"/>
    <w:rsid w:val="008A047C"/>
    <w:rsid w:val="008A0695"/>
    <w:rsid w:val="008A220D"/>
    <w:rsid w:val="008A2E8E"/>
    <w:rsid w:val="008B4410"/>
    <w:rsid w:val="008C17B8"/>
    <w:rsid w:val="008C4A1F"/>
    <w:rsid w:val="008D40B3"/>
    <w:rsid w:val="008D426A"/>
    <w:rsid w:val="008D7878"/>
    <w:rsid w:val="008E0E73"/>
    <w:rsid w:val="008E7C50"/>
    <w:rsid w:val="008F224F"/>
    <w:rsid w:val="008F263F"/>
    <w:rsid w:val="008F7F8A"/>
    <w:rsid w:val="0090071A"/>
    <w:rsid w:val="00901A03"/>
    <w:rsid w:val="00903A1B"/>
    <w:rsid w:val="00914A12"/>
    <w:rsid w:val="00915544"/>
    <w:rsid w:val="009256D0"/>
    <w:rsid w:val="00925B9E"/>
    <w:rsid w:val="00926B9D"/>
    <w:rsid w:val="009276CB"/>
    <w:rsid w:val="00934EFC"/>
    <w:rsid w:val="00943C75"/>
    <w:rsid w:val="00950018"/>
    <w:rsid w:val="009527FD"/>
    <w:rsid w:val="00961B26"/>
    <w:rsid w:val="00964A1C"/>
    <w:rsid w:val="0098052C"/>
    <w:rsid w:val="00983CEF"/>
    <w:rsid w:val="009842CB"/>
    <w:rsid w:val="0098450C"/>
    <w:rsid w:val="00986B1D"/>
    <w:rsid w:val="00996545"/>
    <w:rsid w:val="00997CD1"/>
    <w:rsid w:val="009A161B"/>
    <w:rsid w:val="009A48A0"/>
    <w:rsid w:val="009A7970"/>
    <w:rsid w:val="009B66FE"/>
    <w:rsid w:val="009C37DD"/>
    <w:rsid w:val="009C690E"/>
    <w:rsid w:val="009D402C"/>
    <w:rsid w:val="009D4422"/>
    <w:rsid w:val="009D7758"/>
    <w:rsid w:val="009E12DA"/>
    <w:rsid w:val="009E5230"/>
    <w:rsid w:val="009F285C"/>
    <w:rsid w:val="00A179DA"/>
    <w:rsid w:val="00A26696"/>
    <w:rsid w:val="00A328D9"/>
    <w:rsid w:val="00A3616B"/>
    <w:rsid w:val="00A3741D"/>
    <w:rsid w:val="00A509B4"/>
    <w:rsid w:val="00A534C3"/>
    <w:rsid w:val="00A54840"/>
    <w:rsid w:val="00A54E46"/>
    <w:rsid w:val="00A561E1"/>
    <w:rsid w:val="00A71511"/>
    <w:rsid w:val="00A76D75"/>
    <w:rsid w:val="00AB4748"/>
    <w:rsid w:val="00AC5603"/>
    <w:rsid w:val="00AD0335"/>
    <w:rsid w:val="00AD037B"/>
    <w:rsid w:val="00AE4848"/>
    <w:rsid w:val="00AE6CA5"/>
    <w:rsid w:val="00AF02F5"/>
    <w:rsid w:val="00AF3D53"/>
    <w:rsid w:val="00B00024"/>
    <w:rsid w:val="00B01475"/>
    <w:rsid w:val="00B05CDF"/>
    <w:rsid w:val="00B13281"/>
    <w:rsid w:val="00B21C24"/>
    <w:rsid w:val="00B313FB"/>
    <w:rsid w:val="00B323A8"/>
    <w:rsid w:val="00B34476"/>
    <w:rsid w:val="00B36278"/>
    <w:rsid w:val="00B3707A"/>
    <w:rsid w:val="00B37B21"/>
    <w:rsid w:val="00B576A4"/>
    <w:rsid w:val="00B6795A"/>
    <w:rsid w:val="00B7064B"/>
    <w:rsid w:val="00B7158F"/>
    <w:rsid w:val="00B8122D"/>
    <w:rsid w:val="00B82788"/>
    <w:rsid w:val="00B82F4E"/>
    <w:rsid w:val="00B86028"/>
    <w:rsid w:val="00B87DFF"/>
    <w:rsid w:val="00B965A5"/>
    <w:rsid w:val="00B96860"/>
    <w:rsid w:val="00BA54AD"/>
    <w:rsid w:val="00BB49FA"/>
    <w:rsid w:val="00BB4A55"/>
    <w:rsid w:val="00BD7AB5"/>
    <w:rsid w:val="00BE0C96"/>
    <w:rsid w:val="00BF0D5D"/>
    <w:rsid w:val="00BF5C14"/>
    <w:rsid w:val="00C05F17"/>
    <w:rsid w:val="00C14CFD"/>
    <w:rsid w:val="00C16DEA"/>
    <w:rsid w:val="00C21249"/>
    <w:rsid w:val="00C213BE"/>
    <w:rsid w:val="00C23889"/>
    <w:rsid w:val="00C2516A"/>
    <w:rsid w:val="00C42860"/>
    <w:rsid w:val="00C4541C"/>
    <w:rsid w:val="00C45455"/>
    <w:rsid w:val="00C556A7"/>
    <w:rsid w:val="00C60B94"/>
    <w:rsid w:val="00C66D0C"/>
    <w:rsid w:val="00C73674"/>
    <w:rsid w:val="00C74CB1"/>
    <w:rsid w:val="00C75503"/>
    <w:rsid w:val="00C77E1F"/>
    <w:rsid w:val="00C821A4"/>
    <w:rsid w:val="00C82F27"/>
    <w:rsid w:val="00C905C0"/>
    <w:rsid w:val="00C91B87"/>
    <w:rsid w:val="00C96B03"/>
    <w:rsid w:val="00CA311F"/>
    <w:rsid w:val="00CA3713"/>
    <w:rsid w:val="00CA52E1"/>
    <w:rsid w:val="00CB280B"/>
    <w:rsid w:val="00CB3C68"/>
    <w:rsid w:val="00CB496B"/>
    <w:rsid w:val="00CD195E"/>
    <w:rsid w:val="00CD1FD4"/>
    <w:rsid w:val="00CD25D0"/>
    <w:rsid w:val="00CD486F"/>
    <w:rsid w:val="00CE241A"/>
    <w:rsid w:val="00CE418A"/>
    <w:rsid w:val="00CE6049"/>
    <w:rsid w:val="00CF0408"/>
    <w:rsid w:val="00CF5EA7"/>
    <w:rsid w:val="00CF787C"/>
    <w:rsid w:val="00D10454"/>
    <w:rsid w:val="00D14626"/>
    <w:rsid w:val="00D15A81"/>
    <w:rsid w:val="00D21BF0"/>
    <w:rsid w:val="00D22868"/>
    <w:rsid w:val="00D322A9"/>
    <w:rsid w:val="00D35E0D"/>
    <w:rsid w:val="00D46921"/>
    <w:rsid w:val="00D5468C"/>
    <w:rsid w:val="00D57CFC"/>
    <w:rsid w:val="00D6188A"/>
    <w:rsid w:val="00D6235D"/>
    <w:rsid w:val="00D64360"/>
    <w:rsid w:val="00D86487"/>
    <w:rsid w:val="00D87F9C"/>
    <w:rsid w:val="00D95FD4"/>
    <w:rsid w:val="00DA20F0"/>
    <w:rsid w:val="00DA3935"/>
    <w:rsid w:val="00DA76E1"/>
    <w:rsid w:val="00DC0A3B"/>
    <w:rsid w:val="00DC567E"/>
    <w:rsid w:val="00DC5D77"/>
    <w:rsid w:val="00DD1A27"/>
    <w:rsid w:val="00DD60FC"/>
    <w:rsid w:val="00DE24BF"/>
    <w:rsid w:val="00DE2CB6"/>
    <w:rsid w:val="00DE2CEE"/>
    <w:rsid w:val="00DF3409"/>
    <w:rsid w:val="00DF60B6"/>
    <w:rsid w:val="00E14867"/>
    <w:rsid w:val="00E22C5C"/>
    <w:rsid w:val="00E2555A"/>
    <w:rsid w:val="00E26667"/>
    <w:rsid w:val="00E41829"/>
    <w:rsid w:val="00E50E80"/>
    <w:rsid w:val="00E514AB"/>
    <w:rsid w:val="00E51857"/>
    <w:rsid w:val="00E51C8F"/>
    <w:rsid w:val="00E65151"/>
    <w:rsid w:val="00E665C0"/>
    <w:rsid w:val="00E66E42"/>
    <w:rsid w:val="00E72DEF"/>
    <w:rsid w:val="00E8736F"/>
    <w:rsid w:val="00E87656"/>
    <w:rsid w:val="00E91DC3"/>
    <w:rsid w:val="00E93A47"/>
    <w:rsid w:val="00E95EAC"/>
    <w:rsid w:val="00E97E61"/>
    <w:rsid w:val="00EA145C"/>
    <w:rsid w:val="00EA5D8B"/>
    <w:rsid w:val="00EA692F"/>
    <w:rsid w:val="00EB1FD3"/>
    <w:rsid w:val="00EB3A8D"/>
    <w:rsid w:val="00EB4F0A"/>
    <w:rsid w:val="00EC1242"/>
    <w:rsid w:val="00EC6C77"/>
    <w:rsid w:val="00EE2D54"/>
    <w:rsid w:val="00EE5401"/>
    <w:rsid w:val="00EF58A5"/>
    <w:rsid w:val="00EF660F"/>
    <w:rsid w:val="00F12E69"/>
    <w:rsid w:val="00F13743"/>
    <w:rsid w:val="00F170DE"/>
    <w:rsid w:val="00F17868"/>
    <w:rsid w:val="00F24A95"/>
    <w:rsid w:val="00F333E3"/>
    <w:rsid w:val="00F3550D"/>
    <w:rsid w:val="00F44227"/>
    <w:rsid w:val="00F50D04"/>
    <w:rsid w:val="00F521FC"/>
    <w:rsid w:val="00F611DE"/>
    <w:rsid w:val="00F62535"/>
    <w:rsid w:val="00F6624F"/>
    <w:rsid w:val="00F67531"/>
    <w:rsid w:val="00F7130E"/>
    <w:rsid w:val="00F81E64"/>
    <w:rsid w:val="00F87FB1"/>
    <w:rsid w:val="00F9367D"/>
    <w:rsid w:val="00F95387"/>
    <w:rsid w:val="00FA4922"/>
    <w:rsid w:val="00FA5C83"/>
    <w:rsid w:val="00FA65C5"/>
    <w:rsid w:val="00FA68C0"/>
    <w:rsid w:val="00FA727A"/>
    <w:rsid w:val="00FB2380"/>
    <w:rsid w:val="00FC43D9"/>
    <w:rsid w:val="00FC6C3D"/>
    <w:rsid w:val="00FD0579"/>
    <w:rsid w:val="00FD2C25"/>
    <w:rsid w:val="00FE22D5"/>
    <w:rsid w:val="00FE4473"/>
    <w:rsid w:val="00FE4FEB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1028C"/>
  <w15:docId w15:val="{2AF194A0-D373-477B-9954-088FE142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493C16"/>
    <w:pPr>
      <w:keepNext/>
      <w:keepLines/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93C1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biz/_layouts/15/WopiFrame.aspx?sourcedoc=/Corporate/Antitrust%20Policy.pdf&amp;action=default&amp;DefaultItemOpen=1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16076
16514
16515</Event_x0020_ID>
    <Committee xmlns="2fb8a92a-9032-49d6-b983-191f0a73b01f">
      <Value>MVS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Tucker, Doug</DisplayName>
        <AccountId>6243</AccountId>
        <AccountType/>
      </UserInfo>
    </Approver>
    <_dlc_DocId xmlns="4bd63098-0c83-43cf-abdd-085f2cc55a51">YWEQ7USXTMD7-11-22386</_dlc_DocId>
    <_dlc_DocIdUrl xmlns="4bd63098-0c83-43cf-abdd-085f2cc55a51">
      <Url>https://internal.wecc.org/_layouts/15/DocIdRedir.aspx?ID=YWEQ7USXTMD7-11-22386</Url>
      <Description>YWEQ7USXTMD7-11-22386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2024-09-09T20:07:48+00:00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BC48AF70-3355-4C46-B298-6D4AE9357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A1C43-472E-4E68-8CAB-E0C68169D16C}"/>
</file>

<file path=customXml/itemProps3.xml><?xml version="1.0" encoding="utf-8"?>
<ds:datastoreItem xmlns:ds="http://schemas.openxmlformats.org/officeDocument/2006/customXml" ds:itemID="{EC0A736C-D30A-475B-A431-4AA9844ECC4D}"/>
</file>

<file path=customXml/itemProps4.xml><?xml version="1.0" encoding="utf-8"?>
<ds:datastoreItem xmlns:ds="http://schemas.openxmlformats.org/officeDocument/2006/customXml" ds:itemID="{F1D2BA24-9F89-4288-AAF5-8E44F1FD13CF}"/>
</file>

<file path=customXml/itemProps5.xml><?xml version="1.0" encoding="utf-8"?>
<ds:datastoreItem xmlns:ds="http://schemas.openxmlformats.org/officeDocument/2006/customXml" ds:itemID="{C68F0F25-39E4-4B5B-806A-598BE06DB212}"/>
</file>

<file path=customXml/itemProps6.xml><?xml version="1.0" encoding="utf-8"?>
<ds:datastoreItem xmlns:ds="http://schemas.openxmlformats.org/officeDocument/2006/customXml" ds:itemID="{FD707F9F-FBA1-43F7-9275-6C54497FA472}"/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89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2022-09-21 MVS Agenda</dc:title>
  <dc:subject/>
  <dc:creator>Smith, Rachel</dc:creator>
  <cp:keywords/>
  <dc:description/>
  <cp:lastModifiedBy>SONG WANG - Transmission</cp:lastModifiedBy>
  <cp:revision>9</cp:revision>
  <cp:lastPrinted>2019-01-04T21:28:00Z</cp:lastPrinted>
  <dcterms:created xsi:type="dcterms:W3CDTF">2022-08-19T18:39:00Z</dcterms:created>
  <dcterms:modified xsi:type="dcterms:W3CDTF">2022-09-03T00:12:00Z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bc9b2d3a-50b1-46fa-95ed-d0d3fd0d07cf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